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/>
        </w:rPr>
        <w:t>附件3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 xml:space="preserve">       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购买2016级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/>
        </w:rPr>
        <w:t>软件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技术专业</w:t>
      </w:r>
    </w:p>
    <w:p>
      <w:pPr>
        <w:jc w:val="center"/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教学服务第四五学期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/>
        </w:rPr>
        <w:t>课程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教学安排</w:t>
      </w:r>
    </w:p>
    <w:tbl>
      <w:tblPr>
        <w:tblStyle w:val="3"/>
        <w:tblW w:w="829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716"/>
        <w:gridCol w:w="3827"/>
        <w:gridCol w:w="567"/>
        <w:gridCol w:w="567"/>
        <w:gridCol w:w="13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学期</w:t>
            </w:r>
          </w:p>
        </w:tc>
        <w:tc>
          <w:tcPr>
            <w:tcW w:w="45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周数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周学时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理实一体化学时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2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第4学期（校内第1-18周）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使用HTML语言开发商业项目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18"/>
              </w:rPr>
              <w:t>22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18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使用SQL Server管理和查询数据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18"/>
              </w:rPr>
              <w:t>22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18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ASP.Net 动态网站制作与实践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18"/>
              </w:rPr>
              <w:t>22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18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Web前端框架应用开发与实践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18"/>
              </w:rPr>
              <w:t>22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18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JAVA语言设计与项目实践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18"/>
              </w:rPr>
              <w:t>22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18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8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.NET平台WEB应用开发与项目实践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2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18"/>
              </w:rPr>
              <w:t>22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18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8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专业综合能力提升（ODT）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18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18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18"/>
              </w:rPr>
              <w:t>24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18"/>
              </w:rPr>
              <w:t>432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2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第5学期（校内第1-4周暑期）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JAVA程序设计提升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18"/>
              </w:rPr>
              <w:t>26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18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2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MVC程序设计与实践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18"/>
              </w:rPr>
              <w:t>26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18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职业指导与专业就业能力训练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18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18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12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18"/>
              </w:rPr>
              <w:t>30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18"/>
              </w:rPr>
              <w:t>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7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第5学期（校外实训基地第5-20周）</w:t>
            </w:r>
          </w:p>
        </w:tc>
        <w:tc>
          <w:tcPr>
            <w:tcW w:w="45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综合项目训练课程（针对学生岗位方向定位，至少分为三组，每组5门训练课程）</w:t>
            </w:r>
          </w:p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1、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职业指导与专业就业能力训练</w:t>
            </w:r>
          </w:p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2、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Net平台卓越项目管理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与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项目实战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3、SpringMVC框架技术与实战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4、MyBatis框架技术与实战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5、Bootstrap+UI组建使用与实战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6、基于SSM+jQuery+Bootstrap实战项目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7、Maven项目构建+SVN项目控制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8、+Git项目管理与控制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9、项目实战-QQZone系统</w:t>
            </w:r>
          </w:p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10、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ASP.Net高级运用与实践</w:t>
            </w: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11、其他实战项目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2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校内教学合计22周，552学时；校外实训基地综合训练16周。</w:t>
            </w:r>
          </w:p>
        </w:tc>
      </w:tr>
    </w:tbl>
    <w:p/>
    <w:p>
      <w:pPr>
        <w:jc w:val="center"/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PingFang SC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MGDT">
    <w:altName w:val="Segoe UI Semilight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27322"/>
    <w:rsid w:val="3B8273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2018-01-22T09:25:00Z</dcterms:created>
  <dc:creator>茜茜</dc:creator>
  <cp:lastModifiedBy>茜茜</cp:lastModifiedBy>
  <dcterms:modified xsi:type="dcterms:W3CDTF">2018-01-22T09:25:39Z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