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874D6" w:rsidRDefault="00F874D6" w:rsidP="00F874D6">
      <w:pPr>
        <w:jc w:val="center"/>
        <w:rPr>
          <w:rStyle w:val="a5"/>
          <w:rFonts w:ascii="黑体" w:eastAsia="黑体" w:hAnsi="黑体" w:hint="eastAsia"/>
          <w:sz w:val="36"/>
          <w:szCs w:val="36"/>
        </w:rPr>
      </w:pPr>
      <w:r w:rsidRPr="00F874D6">
        <w:rPr>
          <w:rStyle w:val="a5"/>
          <w:rFonts w:ascii="黑体" w:eastAsia="黑体" w:hAnsi="黑体" w:hint="eastAsia"/>
          <w:sz w:val="36"/>
          <w:szCs w:val="36"/>
        </w:rPr>
        <w:t>教育部办公厅关于做好全国教育科学“十三五”规划2018年度课题组织申报工作的通知</w:t>
      </w:r>
    </w:p>
    <w:p w:rsidR="00F874D6" w:rsidRPr="00F874D6" w:rsidRDefault="00F874D6">
      <w:pPr>
        <w:rPr>
          <w:rStyle w:val="a5"/>
          <w:rFonts w:ascii="黑体" w:eastAsia="黑体" w:hAnsi="黑体" w:hint="eastAsia"/>
          <w:sz w:val="36"/>
          <w:szCs w:val="36"/>
        </w:rPr>
      </w:pPr>
    </w:p>
    <w:p w:rsidR="00F874D6" w:rsidRPr="00F874D6" w:rsidRDefault="00F874D6" w:rsidP="00F874D6">
      <w:pPr>
        <w:pStyle w:val="a6"/>
        <w:spacing w:line="300" w:lineRule="atLeast"/>
        <w:jc w:val="right"/>
        <w:rPr>
          <w:rFonts w:ascii="仿宋" w:eastAsia="仿宋" w:hAnsi="仿宋"/>
          <w:sz w:val="21"/>
          <w:szCs w:val="21"/>
          <w:shd w:val="clear" w:color="auto" w:fill="FFFFFF"/>
        </w:rPr>
      </w:pPr>
      <w:r w:rsidRPr="00F874D6">
        <w:rPr>
          <w:rFonts w:ascii="仿宋_gb2312" w:eastAsia="仿宋_gb2312" w:hAnsi="仿宋" w:hint="eastAsia"/>
          <w:sz w:val="27"/>
          <w:szCs w:val="27"/>
          <w:shd w:val="clear" w:color="auto" w:fill="FFFFFF"/>
        </w:rPr>
        <w:t>教办厅函[2017]62号</w:t>
      </w:r>
    </w:p>
    <w:p w:rsidR="00F874D6" w:rsidRPr="00F874D6" w:rsidRDefault="00F874D6" w:rsidP="00F874D6">
      <w:pPr>
        <w:pStyle w:val="a6"/>
        <w:spacing w:line="300" w:lineRule="atLeast"/>
        <w:rPr>
          <w:rFonts w:ascii="仿宋" w:eastAsia="仿宋" w:hAnsi="仿宋" w:hint="eastAsia"/>
          <w:sz w:val="21"/>
          <w:szCs w:val="21"/>
          <w:shd w:val="clear" w:color="auto" w:fill="FFFFFF"/>
        </w:rPr>
      </w:pPr>
      <w:r w:rsidRPr="00F874D6">
        <w:rPr>
          <w:rFonts w:ascii="仿宋_gb2312" w:eastAsia="仿宋_gb2312" w:hAnsi="仿宋" w:hint="eastAsia"/>
          <w:sz w:val="27"/>
          <w:szCs w:val="27"/>
          <w:shd w:val="clear" w:color="auto" w:fill="FFFFFF"/>
        </w:rPr>
        <w:t>各省、自治区、直辖市教育厅（教委）、教育科学研究院（所）、教育科学规划领导小组办公室，新疆生产建设兵团教育局，中央军委训练管理部院校局、全军军事教育科学规划办公室，部属各高等学校，部内各司局、各直属单位：</w:t>
      </w:r>
      <w:r w:rsidRPr="00F874D6">
        <w:rPr>
          <w:rFonts w:ascii="仿宋_gb2312" w:eastAsia="仿宋_gb2312" w:hAnsi="仿宋" w:hint="eastAsia"/>
          <w:sz w:val="27"/>
          <w:szCs w:val="27"/>
          <w:shd w:val="clear" w:color="auto" w:fill="FFFFFF"/>
        </w:rPr>
        <w:br/>
      </w:r>
      <w:r w:rsidRPr="00F874D6">
        <w:rPr>
          <w:rFonts w:hint="eastAsia"/>
          <w:sz w:val="27"/>
          <w:szCs w:val="27"/>
          <w:shd w:val="clear" w:color="auto" w:fill="FFFFFF"/>
        </w:rPr>
        <w:t>  </w:t>
      </w:r>
      <w:r w:rsidRPr="00F874D6">
        <w:rPr>
          <w:rFonts w:ascii="仿宋_gb2312" w:eastAsia="仿宋_gb2312" w:hAnsi="仿宋" w:hint="eastAsia"/>
          <w:sz w:val="27"/>
          <w:szCs w:val="27"/>
          <w:shd w:val="clear" w:color="auto" w:fill="FFFFFF"/>
        </w:rPr>
        <w:t xml:space="preserve"> 为深入贯彻落实党的十九大精神以及《国家中长期教育改革和发展规划纲要（2010-2020年）》，经全国教育科学规划领导小组批准，决定于2018年1月3日-3月5日开展2018年度全国教育科学规划课题申报工作。本年度只设国家重大招标和重点课题指南，其他类别课题不设指南，由申请人自拟课题名称申报。同年度申请国家自然科学基金、国家社科基金、教育部人文社会科学及其他国家级科研项目的负责人不能申报全国教育科学规划课题。课题组织申报办法详见附件。</w:t>
      </w:r>
    </w:p>
    <w:p w:rsidR="00F874D6" w:rsidRPr="00F874D6" w:rsidRDefault="00F874D6" w:rsidP="00F874D6">
      <w:pPr>
        <w:pStyle w:val="a6"/>
        <w:spacing w:line="300" w:lineRule="atLeast"/>
        <w:rPr>
          <w:rFonts w:ascii="仿宋" w:eastAsia="仿宋" w:hAnsi="仿宋" w:hint="eastAsia"/>
          <w:sz w:val="21"/>
          <w:szCs w:val="21"/>
          <w:shd w:val="clear" w:color="auto" w:fill="FFFFFF"/>
        </w:rPr>
      </w:pPr>
      <w:r w:rsidRPr="00F874D6">
        <w:rPr>
          <w:rFonts w:hint="eastAsia"/>
          <w:sz w:val="27"/>
          <w:szCs w:val="27"/>
          <w:shd w:val="clear" w:color="auto" w:fill="FFFFFF"/>
        </w:rPr>
        <w:t> </w:t>
      </w:r>
    </w:p>
    <w:p w:rsidR="00F874D6" w:rsidRPr="00F874D6" w:rsidRDefault="00F874D6" w:rsidP="00F874D6">
      <w:pPr>
        <w:pStyle w:val="a6"/>
        <w:spacing w:line="300" w:lineRule="atLeast"/>
        <w:ind w:right="540"/>
        <w:jc w:val="center"/>
        <w:rPr>
          <w:rFonts w:ascii="仿宋" w:eastAsia="仿宋" w:hAnsi="仿宋"/>
          <w:sz w:val="21"/>
          <w:szCs w:val="21"/>
          <w:shd w:val="clear" w:color="auto" w:fill="FFFFFF"/>
        </w:rPr>
      </w:pPr>
      <w:r w:rsidRPr="00F874D6">
        <w:rPr>
          <w:rFonts w:ascii="仿宋_gb2312" w:eastAsia="仿宋_gb2312" w:hAnsi="仿宋" w:hint="eastAsia"/>
          <w:sz w:val="27"/>
          <w:szCs w:val="27"/>
          <w:shd w:val="clear" w:color="auto" w:fill="FFFFFF"/>
        </w:rPr>
        <w:t xml:space="preserve">                                       教育部办公厅</w:t>
      </w:r>
      <w:r w:rsidRPr="00F874D6">
        <w:rPr>
          <w:rFonts w:ascii="仿宋_gb2312" w:eastAsia="仿宋_gb2312" w:hAnsi="仿宋" w:hint="eastAsia"/>
          <w:sz w:val="27"/>
          <w:szCs w:val="27"/>
          <w:shd w:val="clear" w:color="auto" w:fill="FFFFFF"/>
        </w:rPr>
        <w:br/>
        <w:t xml:space="preserve">                                        2017年12月30日</w:t>
      </w:r>
    </w:p>
    <w:sectPr w:rsidR="00F874D6" w:rsidRPr="00F874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B5" w:rsidRDefault="003520B5" w:rsidP="00F874D6">
      <w:r>
        <w:separator/>
      </w:r>
    </w:p>
  </w:endnote>
  <w:endnote w:type="continuationSeparator" w:id="1">
    <w:p w:rsidR="003520B5" w:rsidRDefault="003520B5" w:rsidP="00F87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B5" w:rsidRDefault="003520B5" w:rsidP="00F874D6">
      <w:r>
        <w:separator/>
      </w:r>
    </w:p>
  </w:footnote>
  <w:footnote w:type="continuationSeparator" w:id="1">
    <w:p w:rsidR="003520B5" w:rsidRDefault="003520B5" w:rsidP="00F87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4D6"/>
    <w:rsid w:val="003520B5"/>
    <w:rsid w:val="00F8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4D6"/>
    <w:rPr>
      <w:sz w:val="18"/>
      <w:szCs w:val="18"/>
    </w:rPr>
  </w:style>
  <w:style w:type="paragraph" w:styleId="a4">
    <w:name w:val="footer"/>
    <w:basedOn w:val="a"/>
    <w:link w:val="Char0"/>
    <w:uiPriority w:val="99"/>
    <w:semiHidden/>
    <w:unhideWhenUsed/>
    <w:rsid w:val="00F874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4D6"/>
    <w:rPr>
      <w:sz w:val="18"/>
      <w:szCs w:val="18"/>
    </w:rPr>
  </w:style>
  <w:style w:type="character" w:styleId="a5">
    <w:name w:val="Strong"/>
    <w:basedOn w:val="a0"/>
    <w:uiPriority w:val="22"/>
    <w:qFormat/>
    <w:rsid w:val="00F874D6"/>
    <w:rPr>
      <w:b/>
      <w:bCs/>
    </w:rPr>
  </w:style>
  <w:style w:type="paragraph" w:styleId="a6">
    <w:name w:val="Normal (Web)"/>
    <w:basedOn w:val="a"/>
    <w:uiPriority w:val="99"/>
    <w:unhideWhenUsed/>
    <w:rsid w:val="00F874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武汉船舶职业技术学院</dc:creator>
  <cp:keywords/>
  <dc:description/>
  <cp:lastModifiedBy>武汉船舶职业技术学院</cp:lastModifiedBy>
  <cp:revision>2</cp:revision>
  <dcterms:created xsi:type="dcterms:W3CDTF">2018-01-12T01:02:00Z</dcterms:created>
  <dcterms:modified xsi:type="dcterms:W3CDTF">2018-01-12T01:06:00Z</dcterms:modified>
</cp:coreProperties>
</file>